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FB33" w14:textId="77777777" w:rsidR="005201FA" w:rsidRDefault="005201FA">
      <w:pPr>
        <w:jc w:val="center"/>
      </w:pPr>
    </w:p>
    <w:p w14:paraId="7C84B4A2" w14:textId="77777777" w:rsidR="005201FA" w:rsidRDefault="005201FA">
      <w:pPr>
        <w:jc w:val="center"/>
      </w:pPr>
    </w:p>
    <w:p w14:paraId="0A129447" w14:textId="77777777" w:rsidR="005201FA" w:rsidRDefault="00095F1A">
      <w:pPr>
        <w:jc w:val="center"/>
      </w:pPr>
      <w:r>
        <w:rPr>
          <w:noProof/>
        </w:rPr>
        <w:drawing>
          <wp:inline distT="0" distB="0" distL="0" distR="0" wp14:anchorId="57CBCDB9" wp14:editId="40A02A18">
            <wp:extent cx="1076325" cy="990600"/>
            <wp:effectExtent l="0" t="0" r="0" b="0"/>
            <wp:docPr id="2" name="image1.png" descr="State of Rhode Island: Office of the Governor"/>
            <wp:cNvGraphicFramePr/>
            <a:graphic xmlns:a="http://schemas.openxmlformats.org/drawingml/2006/main">
              <a:graphicData uri="http://schemas.openxmlformats.org/drawingml/2006/picture">
                <pic:pic xmlns:pic="http://schemas.openxmlformats.org/drawingml/2006/picture">
                  <pic:nvPicPr>
                    <pic:cNvPr id="0" name="image1.png" descr="State of Rhode Island: Office of the Governor"/>
                    <pic:cNvPicPr preferRelativeResize="0"/>
                  </pic:nvPicPr>
                  <pic:blipFill>
                    <a:blip r:embed="rId8"/>
                    <a:srcRect/>
                    <a:stretch>
                      <a:fillRect/>
                    </a:stretch>
                  </pic:blipFill>
                  <pic:spPr>
                    <a:xfrm>
                      <a:off x="0" y="0"/>
                      <a:ext cx="1076325" cy="990600"/>
                    </a:xfrm>
                    <a:prstGeom prst="rect">
                      <a:avLst/>
                    </a:prstGeom>
                    <a:ln/>
                  </pic:spPr>
                </pic:pic>
              </a:graphicData>
            </a:graphic>
          </wp:inline>
        </w:drawing>
      </w:r>
    </w:p>
    <w:p w14:paraId="05CF3127" w14:textId="77777777" w:rsidR="005201FA" w:rsidRDefault="005201FA">
      <w:pPr>
        <w:jc w:val="center"/>
        <w:rPr>
          <w:b/>
        </w:rPr>
      </w:pPr>
    </w:p>
    <w:p w14:paraId="789D51F9" w14:textId="1E2612AB" w:rsidR="005201FA" w:rsidRDefault="00095F1A">
      <w:pPr>
        <w:jc w:val="center"/>
        <w:rPr>
          <w:b/>
        </w:rPr>
      </w:pPr>
      <w:r>
        <w:rPr>
          <w:b/>
        </w:rPr>
        <w:t xml:space="preserve">2026 LEGISLATION ANALYSIS </w:t>
      </w:r>
    </w:p>
    <w:p w14:paraId="465EAF20" w14:textId="77777777" w:rsidR="005201FA" w:rsidRDefault="00095F1A">
      <w:pPr>
        <w:jc w:val="center"/>
        <w:rPr>
          <w:b/>
        </w:rPr>
      </w:pPr>
      <w:r>
        <w:rPr>
          <w:b/>
        </w:rPr>
        <w:t>CONFIDENTIAL WORKING DOCUMENT</w:t>
      </w:r>
    </w:p>
    <w:p w14:paraId="3971273B" w14:textId="77777777" w:rsidR="005201FA" w:rsidRDefault="005201FA">
      <w:pPr>
        <w:jc w:val="center"/>
        <w:rPr>
          <w:b/>
        </w:rPr>
      </w:pPr>
    </w:p>
    <w:p w14:paraId="44FADCA6" w14:textId="77777777" w:rsidR="005201FA" w:rsidRDefault="005201FA">
      <w:pPr>
        <w:jc w:val="center"/>
        <w:rPr>
          <w:b/>
        </w:rPr>
      </w:pPr>
    </w:p>
    <w:p w14:paraId="66EF9A74" w14:textId="35A6DB20" w:rsidR="005201FA" w:rsidRDefault="00095F1A">
      <w:pPr>
        <w:rPr>
          <w:b/>
        </w:rPr>
      </w:pPr>
      <w:r>
        <w:rPr>
          <w:b/>
        </w:rPr>
        <w:t xml:space="preserve">Analysis Prepared by: </w:t>
      </w:r>
    </w:p>
    <w:p w14:paraId="11053F4B" w14:textId="5D312C85" w:rsidR="005201FA" w:rsidRDefault="00095F1A">
      <w:pPr>
        <w:rPr>
          <w:b/>
        </w:rPr>
      </w:pPr>
      <w:r>
        <w:rPr>
          <w:b/>
        </w:rPr>
        <w:t xml:space="preserve">Date: </w:t>
      </w:r>
    </w:p>
    <w:p w14:paraId="1159C9FC" w14:textId="77777777" w:rsidR="005201FA" w:rsidRDefault="005201FA">
      <w:pPr>
        <w:rPr>
          <w:b/>
        </w:rPr>
      </w:pPr>
    </w:p>
    <w:p w14:paraId="3CA682B1" w14:textId="77777777" w:rsidR="005201FA" w:rsidRDefault="005201FA">
      <w:pPr>
        <w:ind w:left="720"/>
        <w:rPr>
          <w:b/>
        </w:rPr>
      </w:pPr>
    </w:p>
    <w:p w14:paraId="5B112BDA" w14:textId="5A0C3F93" w:rsidR="005201FA" w:rsidRPr="00661D9B" w:rsidRDefault="00095F1A" w:rsidP="00827AE2">
      <w:pPr>
        <w:numPr>
          <w:ilvl w:val="0"/>
          <w:numId w:val="1"/>
        </w:numPr>
        <w:rPr>
          <w:b/>
        </w:rPr>
      </w:pPr>
      <w:r w:rsidRPr="00661D9B">
        <w:rPr>
          <w:b/>
        </w:rPr>
        <w:t xml:space="preserve">Bill number(s): </w:t>
      </w:r>
      <w:r>
        <w:rPr>
          <w:b w:val="0"/>
        </w:rPr>
        <w:t xml:space="preserve"> H7007aa</w:t>
      </w:r>
    </w:p>
    <w:p w14:paraId="003917C0" w14:textId="0A349CC0" w:rsidR="00BA57F4" w:rsidRPr="00D568DD" w:rsidRDefault="00095F1A" w:rsidP="00622BFA">
      <w:pPr>
        <w:numPr>
          <w:ilvl w:val="0"/>
          <w:numId w:val="1"/>
        </w:numPr>
        <w:jc w:val="both"/>
        <w:rPr>
          <w:b/>
          <w:color w:val="4472C4"/>
        </w:rPr>
      </w:pPr>
      <w:r w:rsidRPr="00D568DD">
        <w:rPr>
          <w:b/>
        </w:rPr>
        <w:t xml:space="preserve">Description of bill: </w:t>
      </w:r>
    </w:p>
    <w:p w14:paraId="14A9C234" w14:textId="77777777" w:rsidR="00D568DD" w:rsidRDefault="00D568DD" w:rsidP="00D568DD">
      <w:pPr>
        <w:pStyle w:val="ListParagraph"/>
        <w:jc w:val="left"/>
        <w:rPr>
          <w:b/>
          <w:color w:val="4472C4"/>
        </w:rPr>
      </w:pPr>
      <w:r>
        <w:t>RELATING TO ELECTIONS -- MAIL BALLOTS</w:t>
      </w:r>
    </w:p>
    <w:p w14:paraId="551152FE" w14:textId="77777777" w:rsidR="00D568DD" w:rsidRPr="00D568DD" w:rsidRDefault="00D568DD" w:rsidP="00D568DD">
      <w:pPr>
        <w:ind w:left="720"/>
        <w:jc w:val="both"/>
        <w:rPr>
          <w:b/>
          <w:color w:val="4472C4"/>
        </w:rPr>
      </w:pPr>
    </w:p>
    <w:p w14:paraId="4432713C" w14:textId="77777777" w:rsidR="005201FA" w:rsidRPr="00BA57F4" w:rsidRDefault="00095F1A">
      <w:pPr>
        <w:numPr>
          <w:ilvl w:val="0"/>
          <w:numId w:val="1"/>
        </w:numPr>
        <w:jc w:val="both"/>
        <w:rPr>
          <w:b/>
        </w:rPr>
      </w:pPr>
      <w:r w:rsidRPr="00BA57F4">
        <w:rPr>
          <w:b/>
        </w:rPr>
        <w:t>Policy analysis:</w:t>
      </w:r>
    </w:p>
    <w:p w14:paraId="5E2ED294" w14:textId="77777777" w:rsidR="005201FA" w:rsidRPr="00A327F0" w:rsidRDefault="005201FA">
      <w:pPr>
        <w:pBdr>
          <w:top w:val="nil"/>
          <w:left w:val="nil"/>
          <w:bottom w:val="nil"/>
          <w:right w:val="nil"/>
          <w:between w:val="nil"/>
        </w:pBdr>
        <w:ind w:left="720"/>
        <w:rPr>
          <w:bCs/>
          <w:color w:val="000000"/>
        </w:rPr>
      </w:pPr>
    </w:p>
    <w:p w14:paraId="5E853F91" w14:textId="1C5086E5" w:rsidR="00A62CAF" w:rsidRPr="00D568DD" w:rsidRDefault="00095F1A" w:rsidP="00D568DD">
      <w:pPr>
        <w:numPr>
          <w:ilvl w:val="1"/>
          <w:numId w:val="1"/>
        </w:numPr>
        <w:jc w:val="both"/>
      </w:pPr>
      <w:bookmarkStart w:id="0" w:name="_Hlk231938416"/>
      <w:bookmarkStart w:id="1" w:name="_Hlk231938436"/>
      <w:r w:rsidRPr="00BA57F4">
        <w:rPr>
          <w:b/>
          <w:bCs/>
        </w:rPr>
        <w:t>What does this bill seek to accomplish/why was it introduced</w:t>
      </w:r>
      <w:bookmarkEnd w:id="1"/>
      <w:r w:rsidRPr="00BA57F4">
        <w:rPr>
          <w:b/>
          <w:bCs/>
        </w:rPr>
        <w:t>?</w:t>
      </w:r>
      <w:bookmarkEnd w:id="0"/>
      <w:r w:rsidRPr="00BA57F4">
        <w:rPr>
          <w:b/>
          <w:bCs/>
        </w:rPr>
        <w:t xml:space="preserve"> </w:t>
      </w:r>
    </w:p>
    <w:p w14:paraId="25AE2CBF" w14:textId="41B3CC36" w:rsidR="00D568DD" w:rsidRDefault="00D568DD" w:rsidP="00D568DD">
      <w:pPr>
        <w:ind w:left="1440"/>
        <w:jc w:val="left"/>
      </w:pPr>
      <w:r>
        <w:t>This bill amends Rhode Island's mail ballot law (Chapter 17-20) in two primary ways:</w:t>
        <w:br/>
        <w:br/>
        <w:t>Electronic Ballot Transmission Security Standards (§ 17-20-6.1)</w:t>
        <w:br/>
        <w:t>The bill replaces a prior requirement that the Secretary of State transmit ballots only to a fax number provided by the Federal Voter Assistance Program. In its place, the bill requires that any electronically transmitted ballots for UOCAVA-covered voters (military and overseas citizens) must use a service or solution that meets all of the following criteria:</w:t>
        <w:br/>
        <w:t>- Has undergone one or more independent security reviews</w:t>
        <w:br/>
        <w:t>- Demonstrates compliance with the NIST Cybersecurity Framework (or guidelines from a successor federal agency)</w:t>
        <w:br/>
        <w:t>- Is approved by the Secretary of State</w:t>
        <w:br/>
        <w:br/>
        <w:t>This represents a modernization away from facsimile transmission toward more secure electronic platforms, subject to defined cybersecurity standards.</w:t>
        <w:br/>
        <w:br/>
        <w:t>Permanent Extension of Disabled Voter Electronic Ballot Access (§ 17-20-9)</w:t>
        <w:br/>
        <w:t>Subsections (e) and (f) of § 17-20-9, which allowed eligible disabled voters to electronically receive and return mail ballots using the same system as UOCAVA voters, were set to expire on December 31, 2025. This bill makes that access permanent by adding new subsections (g) and (h) with identical policy language, with one notable addition: the definition of "eligible disabled voter" in new subsection (h) adds a certification requirement, specifying that voters must certify their disability status subject to the perjury and false statement provisions of §§ 17-20-8(d) and 17-26-1.</w:t>
      </w:r>
    </w:p>
    <w:p w14:paraId="29AE0511" w14:textId="77777777" w:rsidR="00C36310" w:rsidRPr="00A62CAF" w:rsidRDefault="00C36310" w:rsidP="00D568DD">
      <w:pPr>
        <w:ind w:left="1440"/>
        <w:jc w:val="both"/>
      </w:pPr>
    </w:p>
    <w:p w14:paraId="4793FB18" w14:textId="4564969B" w:rsidR="005201FA" w:rsidRPr="00BA57F4" w:rsidRDefault="00095F1A">
      <w:pPr>
        <w:numPr>
          <w:ilvl w:val="1"/>
          <w:numId w:val="1"/>
        </w:numPr>
        <w:rPr>
          <w:b/>
          <w:bCs/>
        </w:rPr>
      </w:pPr>
      <w:r w:rsidRPr="00BA57F4">
        <w:rPr>
          <w:b/>
          <w:bCs/>
        </w:rPr>
        <w:t xml:space="preserve">Who are the groups pushing for this bill/asked for it to be introduced? What is its backstory? </w:t>
      </w:r>
    </w:p>
    <w:p w14:paraId="0603251F" w14:textId="77777777" w:rsidR="00C36310" w:rsidRPr="00A62CAF" w:rsidRDefault="00C36310">
      <w:pPr>
        <w:ind w:left="1440"/>
      </w:pPr>
    </w:p>
    <w:p w14:paraId="0875210E" w14:textId="0C52C202" w:rsidR="005201FA" w:rsidRPr="00BA57F4" w:rsidRDefault="00095F1A" w:rsidP="00184C7D">
      <w:pPr>
        <w:numPr>
          <w:ilvl w:val="1"/>
          <w:numId w:val="1"/>
        </w:numPr>
        <w:rPr>
          <w:b/>
          <w:bCs/>
        </w:rPr>
      </w:pPr>
      <w:r w:rsidRPr="00BA57F4">
        <w:rPr>
          <w:b/>
          <w:bCs/>
        </w:rPr>
        <w:t>Which groups supported this legislation</w:t>
      </w:r>
      <w:r w:rsidR="00184C7D" w:rsidRPr="00BA57F4">
        <w:rPr>
          <w:b/>
          <w:bCs/>
        </w:rPr>
        <w:t>?</w:t>
      </w:r>
      <w:r w:rsidR="00994EB6" w:rsidRPr="00BA57F4">
        <w:rPr>
          <w:b/>
          <w:bCs/>
        </w:rPr>
        <w:t xml:space="preserve">  </w:t>
      </w:r>
    </w:p>
    <w:p w14:paraId="622EFA4C" w14:textId="77777777" w:rsidR="00184C7D" w:rsidRPr="00BA57F4" w:rsidRDefault="00184C7D" w:rsidP="00184C7D"/>
    <w:p w14:paraId="62A3BDDF" w14:textId="22EFCA50" w:rsidR="00184C7D" w:rsidRPr="00BA57F4" w:rsidRDefault="00095F1A" w:rsidP="00184C7D">
      <w:pPr>
        <w:numPr>
          <w:ilvl w:val="1"/>
          <w:numId w:val="1"/>
        </w:numPr>
        <w:rPr>
          <w:b/>
          <w:bCs/>
        </w:rPr>
      </w:pPr>
      <w:r w:rsidRPr="00BA57F4">
        <w:rPr>
          <w:b/>
          <w:bCs/>
        </w:rPr>
        <w:t>Which groups opposed or expressed concerns with this legislation?</w:t>
      </w:r>
      <w:r w:rsidR="00FC4BFB" w:rsidRPr="00BA57F4">
        <w:rPr>
          <w:b/>
          <w:bCs/>
        </w:rPr>
        <w:t xml:space="preserve"> </w:t>
      </w:r>
    </w:p>
    <w:p w14:paraId="5FED3629" w14:textId="1C4BE28F" w:rsidR="005201FA" w:rsidRPr="00BA57F4" w:rsidRDefault="005201FA" w:rsidP="00184C7D">
      <w:pPr>
        <w:ind w:left="1440"/>
        <w:rPr>
          <w:b/>
          <w:bCs/>
        </w:rPr>
      </w:pPr>
    </w:p>
    <w:p w14:paraId="02DD1C10" w14:textId="608EF3BC" w:rsidR="005201FA" w:rsidRPr="00BA57F4" w:rsidRDefault="00095F1A" w:rsidP="00184C7D">
      <w:pPr>
        <w:numPr>
          <w:ilvl w:val="1"/>
          <w:numId w:val="1"/>
        </w:numPr>
        <w:jc w:val="both"/>
        <w:rPr>
          <w:b/>
          <w:bCs/>
        </w:rPr>
      </w:pPr>
      <w:r w:rsidRPr="00BA57F4">
        <w:rPr>
          <w:b/>
          <w:bCs/>
        </w:rPr>
        <w:t xml:space="preserve">Did any Departments weigh in on this bill? Please include letters. </w:t>
      </w:r>
      <w:r w:rsidR="003F7893" w:rsidRPr="00BA57F4">
        <w:rPr>
          <w:b/>
          <w:bCs/>
        </w:rPr>
        <w:t xml:space="preserve"> </w:t>
      </w:r>
    </w:p>
    <w:p w14:paraId="18E5F3AD" w14:textId="77777777" w:rsidR="001C41CC" w:rsidRDefault="001C41CC" w:rsidP="001C41CC">
      <w:pPr>
        <w:ind w:left="1440"/>
      </w:pPr>
    </w:p>
    <w:p w14:paraId="737A5863" w14:textId="77777777" w:rsidR="00BA57F4" w:rsidRDefault="00095F1A">
      <w:pPr>
        <w:numPr>
          <w:ilvl w:val="1"/>
          <w:numId w:val="1"/>
        </w:numPr>
        <w:jc w:val="both"/>
        <w:rPr>
          <w:b/>
          <w:bCs/>
        </w:rPr>
      </w:pPr>
      <w:r w:rsidRPr="00BA57F4">
        <w:rPr>
          <w:b/>
          <w:bCs/>
        </w:rPr>
        <w:t xml:space="preserve">Does this bill have a fiscal impact to the State? Business? Taxpayers? If so, please include fiscal note. </w:t>
      </w:r>
      <w:r w:rsidR="007009CA" w:rsidRPr="00BA57F4">
        <w:rPr>
          <w:b/>
          <w:bCs/>
        </w:rPr>
        <w:t xml:space="preserve">  </w:t>
      </w:r>
    </w:p>
    <w:p w14:paraId="0DB96343" w14:textId="77777777" w:rsidR="005201FA" w:rsidRPr="00BA57F4" w:rsidRDefault="005201FA" w:rsidP="00A327F0">
      <w:pPr>
        <w:pBdr>
          <w:top w:val="nil"/>
          <w:left w:val="nil"/>
          <w:bottom w:val="nil"/>
          <w:right w:val="nil"/>
          <w:between w:val="nil"/>
        </w:pBdr>
        <w:ind w:left="1440"/>
        <w:rPr>
          <w:b/>
          <w:bCs/>
          <w:color w:val="000000"/>
        </w:rPr>
      </w:pPr>
    </w:p>
    <w:p w14:paraId="53AEA8D4" w14:textId="77777777" w:rsidR="00A327F0" w:rsidRDefault="00095F1A">
      <w:pPr>
        <w:numPr>
          <w:ilvl w:val="1"/>
          <w:numId w:val="1"/>
        </w:numPr>
        <w:jc w:val="both"/>
        <w:rPr>
          <w:b/>
          <w:bCs/>
        </w:rPr>
      </w:pPr>
      <w:r w:rsidRPr="00BA57F4">
        <w:rPr>
          <w:b/>
          <w:bCs/>
        </w:rPr>
        <w:t>If this bill is signed into law, would RI be an outlier among other states? Do other states have similar laws? Does Massachusetts or Connecticut?</w:t>
      </w:r>
    </w:p>
    <w:p w14:paraId="6E8FBD41" w14:textId="140521AA" w:rsidR="00A327F0" w:rsidRDefault="00A327F0" w:rsidP="00A327F0">
      <w:pPr>
        <w:pStyle w:val="ListParagraph"/>
        <w:ind w:left="1440"/>
        <w:jc w:val="left"/>
        <w:rPr>
          <w:b/>
          <w:bCs/>
        </w:rPr>
      </w:pPr>
      <w:r>
        <w:t>Electronic Ballot Transmission for UOCAVA Voters</w:t>
        <w:br/>
        <w:t>Several states have moved away from fax-only transmission for military and overseas ballots, though approaches vary:</w:t>
        <w:br/>
        <w:br/>
        <w:t>- Maine permits electronic ballot delivery and return for UOCAVA voters and has adopted security review requirements for such systems. Maine's election statutes (21-A M.R.S. § 753-B) provide for electronic absentee ballot transmission for overseas and military voters, though Maine does not codify specific NIST framework requirements in statute.</w:t>
        <w:br/>
        <w:br/>
        <w:t>- Vermont allows UOCAVA voters to receive and return ballots electronically under 17 V.S.A. § 2532, but similarly does not mandate NIST-specific cybersecurity standards in the statute itself.</w:t>
        <w:br/>
        <w:br/>
        <w:t>- New York permits electronic transmission of ballots to UOCAVA voters under Election Law § 10-106 but has faced ongoing scrutiny regarding the security of such systems; no NIST framework requirement is codified.</w:t>
        <w:br/>
        <w:br/>
        <w:t>Rhode Island's explicit statutory requirement that electronic ballot systems meet the NIST Cybersecurity Framework is relatively distinctive among New England and neighboring states, reflecting a more security-prescriptive approach than most comparable statutes.</w:t>
        <w:br/>
        <w:br/>
        <w:t>Electronic Ballot Access for Disabled Voters</w:t>
        <w:br/>
        <w:t>This is a less common statutory provision nationally:</w:t>
        <w:br/>
        <w:br/>
        <w:t>- Massachusetts does not have a comparable provision allowing disabled voters to use the UOCAVA electronic transmission system for mail ballots.</w:t>
        <w:br/>
        <w:t>- Connecticut provides accommodations for voters with disabilities under Conn. Gen. Stat. § 9-135b but does not extend the UOCAVA electronic system to disabled voters.</w:t>
        <w:br/>
        <w:t>- New Hampshire and Vermont similarly lack a direct parallel allowing disabled voters to use military/overseas electronic ballot infrastructure.</w:t>
        <w:br/>
        <w:br/>
        <w:t>Rhode Island's extension of the UOCAVA electronic ballot system to eligible disabled voters appears to be among the broader such provisions in New England.</w:t>
        <w:br/>
        <w:br/>
        <w:t>&gt; Note: Direct URL citations to specific statutory text are not included here, as deep links to state legislative databases for Maine, Vermont, New York, and Connecticut in their current codified form could not be verified as stable and accurate at this time. Citations to the statutes themselves (21-A M.R.S. § 753-B; 17 V.S.A. § 2532; N.Y. Election Law § 10-106; Conn. Gen. Stat. § 9-135b) are provided for reference.</w:t>
      </w:r>
    </w:p>
    <w:p w14:paraId="23E92AFC" w14:textId="77777777" w:rsidR="00C36310" w:rsidRDefault="00C36310" w:rsidP="00A327F0">
      <w:pPr>
        <w:pStyle w:val="ListParagraph"/>
        <w:ind w:left="1530"/>
        <w:rPr>
          <w:b/>
          <w:bCs/>
        </w:rPr>
      </w:pPr>
    </w:p>
    <w:p w14:paraId="27B44586" w14:textId="379DD2E3" w:rsidR="005201FA" w:rsidRDefault="00095F1A">
      <w:pPr>
        <w:numPr>
          <w:ilvl w:val="1"/>
          <w:numId w:val="1"/>
        </w:numPr>
        <w:jc w:val="both"/>
        <w:rPr>
          <w:b/>
          <w:bCs/>
        </w:rPr>
      </w:pPr>
      <w:r w:rsidRPr="00F71849">
        <w:rPr>
          <w:b/>
          <w:bCs/>
        </w:rPr>
        <w:t xml:space="preserve">What is the difference between the original bill and the Sub A version if applicable? </w:t>
      </w:r>
      <w:r w:rsidR="00D76BF0">
        <w:rPr>
          <w:b/>
          <w:bCs/>
        </w:rPr>
        <w:t xml:space="preserve"> </w:t>
      </w:r>
    </w:p>
    <w:p w14:paraId="13DB918C" w14:textId="160E7053" w:rsidR="005201FA" w:rsidRPr="00AF5D92" w:rsidRDefault="005201FA" w:rsidP="00AF5D92">
      <w:pPr>
        <w:ind w:left="1440"/>
        <w:jc w:val="both"/>
      </w:pPr>
    </w:p>
    <w:p w14:paraId="696B74A9" w14:textId="259712A2" w:rsidR="005201FA" w:rsidRPr="00860787" w:rsidRDefault="00095F1A" w:rsidP="008B5214">
      <w:pPr>
        <w:numPr>
          <w:ilvl w:val="1"/>
          <w:numId w:val="1"/>
        </w:numPr>
        <w:jc w:val="both"/>
        <w:rPr>
          <w:b/>
          <w:bCs/>
        </w:rPr>
      </w:pPr>
      <w:r w:rsidRPr="00860787">
        <w:rPr>
          <w:b/>
          <w:bCs/>
        </w:rPr>
        <w:t>Is there anything else the Governor should know about this bill?</w:t>
      </w:r>
      <w:r w:rsidR="006A7082" w:rsidRPr="00860787">
        <w:rPr>
          <w:b/>
          <w:bCs/>
        </w:rPr>
        <w:t xml:space="preserve"> </w:t>
      </w:r>
      <w:r w:rsidR="005B0D5E" w:rsidRPr="00860787">
        <w:rPr>
          <w:b/>
          <w:bCs/>
        </w:rPr>
        <w:t xml:space="preserve"> </w:t>
      </w:r>
    </w:p>
    <w:p w14:paraId="49AF9071" w14:textId="77777777" w:rsidR="005201FA" w:rsidRDefault="005201FA" w:rsidP="00A327F0">
      <w:pPr>
        <w:ind w:left="1440"/>
        <w:jc w:val="both"/>
      </w:pPr>
    </w:p>
    <w:p w14:paraId="28797D61" w14:textId="7D2436A3" w:rsidR="005201FA" w:rsidRPr="00BA57F4" w:rsidRDefault="00095F1A">
      <w:pPr>
        <w:numPr>
          <w:ilvl w:val="0"/>
          <w:numId w:val="1"/>
        </w:numPr>
        <w:rPr>
          <w:b/>
        </w:rPr>
      </w:pPr>
      <w:r w:rsidRPr="001041B3">
        <w:rPr>
          <w:b/>
        </w:rPr>
        <w:t xml:space="preserve">Policy Position: </w:t>
      </w:r>
      <w:r>
        <w:t xml:space="preserve"> </w:t>
      </w:r>
      <w:r w:rsidR="00860787">
        <w:t>Sign/No Sign/</w:t>
      </w:r>
      <w:r w:rsidR="00D93741">
        <w:t>Veto</w:t>
      </w:r>
      <w:r w:rsidR="001041B3">
        <w:t xml:space="preserve"> </w:t>
      </w:r>
    </w:p>
    <w:p w14:paraId="62EAF0EF" w14:textId="4C80E8B2" w:rsidR="003B5F95" w:rsidRDefault="00BA57F4" w:rsidP="00661D9B">
      <w:pPr>
        <w:ind w:left="720"/>
      </w:pPr>
      <w:r>
        <w:rPr>
          <w:b/>
        </w:rPr>
        <w:t>Rationale:</w:t>
      </w:r>
      <w:r>
        <w:t xml:space="preserve"> </w:t>
      </w:r>
      <w:r w:rsidR="00A6665F">
        <w:t xml:space="preserve"> </w:t>
      </w:r>
    </w:p>
    <w:p w14:paraId="3D117D2B" w14:textId="77777777" w:rsidR="003B5F95" w:rsidRDefault="003B5F95" w:rsidP="003B5F95">
      <w:pPr>
        <w:spacing w:before="240"/>
        <w:rPr>
          <w:b/>
        </w:rPr>
      </w:pPr>
      <w:r>
        <w:rPr>
          <w:b/>
        </w:rPr>
        <w:lastRenderedPageBreak/>
        <w:t>Policy Director Comments:</w:t>
      </w:r>
      <w:r>
        <w:rPr>
          <w:b/>
        </w:rPr>
        <w:br/>
      </w:r>
    </w:p>
    <w:p w14:paraId="62FBA1F3" w14:textId="77777777" w:rsidR="003B5F95" w:rsidRDefault="003B5F95" w:rsidP="003B5F95">
      <w:pPr>
        <w:spacing w:before="240"/>
        <w:rPr>
          <w:b/>
        </w:rPr>
      </w:pPr>
    </w:p>
    <w:p w14:paraId="6A80E47B" w14:textId="77777777" w:rsidR="003B5F95" w:rsidRDefault="003B5F95" w:rsidP="003B5F95">
      <w:pPr>
        <w:spacing w:before="240"/>
        <w:rPr>
          <w:b/>
        </w:rPr>
      </w:pPr>
    </w:p>
    <w:p w14:paraId="6DCA3087" w14:textId="77777777" w:rsidR="003B5F95" w:rsidRDefault="003B5F95" w:rsidP="003B5F95">
      <w:pPr>
        <w:spacing w:before="240"/>
        <w:rPr>
          <w:b/>
        </w:rPr>
      </w:pPr>
      <w:r>
        <w:rPr>
          <w:b/>
        </w:rPr>
        <w:t>Leg. Affairs Comments:</w:t>
      </w:r>
      <w:r>
        <w:rPr>
          <w:b/>
        </w:rPr>
        <w:br/>
      </w:r>
    </w:p>
    <w:p w14:paraId="00B48FD3" w14:textId="77777777" w:rsidR="003B5F95" w:rsidRDefault="003B5F95" w:rsidP="003B5F95">
      <w:pPr>
        <w:spacing w:before="240"/>
        <w:rPr>
          <w:b/>
        </w:rPr>
      </w:pPr>
    </w:p>
    <w:p w14:paraId="29FE50F8" w14:textId="77777777" w:rsidR="003B5F95" w:rsidRDefault="003B5F95" w:rsidP="003B5F95">
      <w:pPr>
        <w:spacing w:before="240"/>
        <w:rPr>
          <w:b/>
        </w:rPr>
      </w:pPr>
    </w:p>
    <w:p w14:paraId="1C75003B" w14:textId="77777777" w:rsidR="003B5F95" w:rsidRDefault="003B5F95" w:rsidP="003B5F95">
      <w:pPr>
        <w:spacing w:before="240"/>
        <w:rPr>
          <w:b/>
        </w:rPr>
      </w:pPr>
      <w:r>
        <w:rPr>
          <w:b/>
        </w:rPr>
        <w:t>Senior Staff Comments:</w:t>
      </w:r>
    </w:p>
    <w:p w14:paraId="4F969702" w14:textId="77777777" w:rsidR="003B5F95" w:rsidRDefault="003B5F95" w:rsidP="003B5F95">
      <w:pPr>
        <w:spacing w:before="240"/>
        <w:rPr>
          <w:b/>
        </w:rPr>
      </w:pPr>
    </w:p>
    <w:p w14:paraId="5F2C196E" w14:textId="77777777" w:rsidR="003B5F95" w:rsidRDefault="003B5F95" w:rsidP="003B5F95">
      <w:pPr>
        <w:spacing w:before="240"/>
        <w:rPr>
          <w:b/>
        </w:rPr>
      </w:pPr>
    </w:p>
    <w:p w14:paraId="39D8701F" w14:textId="77777777" w:rsidR="003B5F95" w:rsidRDefault="003B5F95" w:rsidP="003B5F95">
      <w:pPr>
        <w:spacing w:before="240"/>
        <w:rPr>
          <w:b/>
        </w:rPr>
      </w:pPr>
    </w:p>
    <w:p w14:paraId="3F5222F6" w14:textId="77777777" w:rsidR="003B5F95" w:rsidRPr="003304A0" w:rsidRDefault="003B5F95" w:rsidP="003B5F95">
      <w:pPr>
        <w:spacing w:before="240"/>
        <w:rPr>
          <w:b/>
        </w:rPr>
      </w:pPr>
      <w:r>
        <w:rPr>
          <w:b/>
        </w:rPr>
        <w:t>Legal Comments:</w:t>
      </w:r>
    </w:p>
    <w:p w14:paraId="63A7F290" w14:textId="77777777" w:rsidR="003B5F95" w:rsidRDefault="003B5F95" w:rsidP="00BA57F4">
      <w:pPr>
        <w:ind w:left="720"/>
        <w:rPr>
          <w:b/>
        </w:rPr>
      </w:pPr>
    </w:p>
    <w:p w14:paraId="002DF049" w14:textId="77777777" w:rsidR="003B5F95" w:rsidRDefault="003B5F95" w:rsidP="00BA57F4">
      <w:pPr>
        <w:ind w:left="720"/>
        <w:rPr>
          <w:b/>
        </w:rPr>
      </w:pPr>
    </w:p>
    <w:p w14:paraId="12599988" w14:textId="77777777" w:rsidR="003B5F95" w:rsidRDefault="003B5F95" w:rsidP="00BA57F4">
      <w:pPr>
        <w:ind w:left="720"/>
        <w:rPr>
          <w:b/>
        </w:rPr>
      </w:pPr>
    </w:p>
    <w:sectPr w:rsidR="003B5F95">
      <w:footerReference w:type="default" r:id="rId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D259" w14:textId="77777777" w:rsidR="0012579E" w:rsidRDefault="0012579E">
      <w:r>
        <w:separator/>
      </w:r>
    </w:p>
  </w:endnote>
  <w:endnote w:type="continuationSeparator" w:id="0">
    <w:p w14:paraId="4AA19EB0" w14:textId="77777777" w:rsidR="0012579E" w:rsidRDefault="0012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AA12D" w14:textId="77777777" w:rsidR="005201FA" w:rsidRDefault="00095F1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B34B52">
      <w:rPr>
        <w:noProof/>
        <w:color w:val="000000"/>
      </w:rPr>
      <w:t>1</w:t>
    </w:r>
    <w:r>
      <w:rPr>
        <w:color w:val="000000"/>
      </w:rPr>
      <w:fldChar w:fldCharType="end"/>
    </w:r>
  </w:p>
  <w:p w14:paraId="6C460B38" w14:textId="77777777" w:rsidR="005201FA" w:rsidRDefault="005201FA">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4DBD1" w14:textId="77777777" w:rsidR="0012579E" w:rsidRDefault="0012579E">
      <w:r>
        <w:separator/>
      </w:r>
    </w:p>
  </w:footnote>
  <w:footnote w:type="continuationSeparator" w:id="0">
    <w:p w14:paraId="1915B551" w14:textId="77777777" w:rsidR="0012579E" w:rsidRDefault="00125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615"/>
    <w:multiLevelType w:val="multilevel"/>
    <w:tmpl w:val="C4EC0F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7C5426"/>
    <w:multiLevelType w:val="hybridMultilevel"/>
    <w:tmpl w:val="074653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FD0A9C"/>
    <w:multiLevelType w:val="multilevel"/>
    <w:tmpl w:val="1676265A"/>
    <w:lvl w:ilvl="0">
      <w:start w:val="1"/>
      <w:numFmt w:val="decimal"/>
      <w:lvlText w:val="%1."/>
      <w:lvlJc w:val="left"/>
      <w:pPr>
        <w:ind w:left="720" w:hanging="360"/>
      </w:pPr>
      <w:rPr>
        <w:color w:val="000000"/>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526A5B"/>
    <w:multiLevelType w:val="multilevel"/>
    <w:tmpl w:val="FD204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E4E18"/>
    <w:multiLevelType w:val="hybridMultilevel"/>
    <w:tmpl w:val="C06EE2D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54BB5805"/>
    <w:multiLevelType w:val="multilevel"/>
    <w:tmpl w:val="2168D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6E4752"/>
    <w:multiLevelType w:val="multilevel"/>
    <w:tmpl w:val="A37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6D7594"/>
    <w:multiLevelType w:val="multilevel"/>
    <w:tmpl w:val="EC1C9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68378233">
    <w:abstractNumId w:val="2"/>
  </w:num>
  <w:num w:numId="2" w16cid:durableId="2076970461">
    <w:abstractNumId w:val="0"/>
  </w:num>
  <w:num w:numId="3" w16cid:durableId="873810372">
    <w:abstractNumId w:val="4"/>
  </w:num>
  <w:num w:numId="4" w16cid:durableId="1607272379">
    <w:abstractNumId w:val="7"/>
  </w:num>
  <w:num w:numId="5" w16cid:durableId="1871214906">
    <w:abstractNumId w:val="6"/>
  </w:num>
  <w:num w:numId="6" w16cid:durableId="1700201473">
    <w:abstractNumId w:val="5"/>
  </w:num>
  <w:num w:numId="7" w16cid:durableId="512649309">
    <w:abstractNumId w:val="3"/>
  </w:num>
  <w:num w:numId="8" w16cid:durableId="769470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1FA"/>
    <w:rsid w:val="0000522C"/>
    <w:rsid w:val="00007F29"/>
    <w:rsid w:val="00021A0A"/>
    <w:rsid w:val="000409CA"/>
    <w:rsid w:val="000468F3"/>
    <w:rsid w:val="00074A34"/>
    <w:rsid w:val="00095F1A"/>
    <w:rsid w:val="00096E21"/>
    <w:rsid w:val="000E5007"/>
    <w:rsid w:val="000F5D89"/>
    <w:rsid w:val="000F7DEB"/>
    <w:rsid w:val="001041B3"/>
    <w:rsid w:val="00112E00"/>
    <w:rsid w:val="0012579E"/>
    <w:rsid w:val="00126A58"/>
    <w:rsid w:val="00130F58"/>
    <w:rsid w:val="001453A2"/>
    <w:rsid w:val="00152E08"/>
    <w:rsid w:val="00183684"/>
    <w:rsid w:val="00184C7D"/>
    <w:rsid w:val="001A3C2C"/>
    <w:rsid w:val="001B0092"/>
    <w:rsid w:val="001C2AC5"/>
    <w:rsid w:val="001C41CC"/>
    <w:rsid w:val="001C5366"/>
    <w:rsid w:val="001D07AD"/>
    <w:rsid w:val="001E69AD"/>
    <w:rsid w:val="001F7385"/>
    <w:rsid w:val="0020165A"/>
    <w:rsid w:val="00205752"/>
    <w:rsid w:val="002075F0"/>
    <w:rsid w:val="00214737"/>
    <w:rsid w:val="00220F68"/>
    <w:rsid w:val="00225307"/>
    <w:rsid w:val="00244791"/>
    <w:rsid w:val="00246272"/>
    <w:rsid w:val="002519F7"/>
    <w:rsid w:val="002634BD"/>
    <w:rsid w:val="00273151"/>
    <w:rsid w:val="002A6483"/>
    <w:rsid w:val="002B307D"/>
    <w:rsid w:val="002B65FA"/>
    <w:rsid w:val="002C2EF6"/>
    <w:rsid w:val="002C7493"/>
    <w:rsid w:val="002F0AC5"/>
    <w:rsid w:val="0030235B"/>
    <w:rsid w:val="003030C3"/>
    <w:rsid w:val="00304B09"/>
    <w:rsid w:val="003153CE"/>
    <w:rsid w:val="00316F86"/>
    <w:rsid w:val="003247FA"/>
    <w:rsid w:val="00327BA3"/>
    <w:rsid w:val="00332049"/>
    <w:rsid w:val="00342472"/>
    <w:rsid w:val="00345D62"/>
    <w:rsid w:val="00346CE7"/>
    <w:rsid w:val="00365828"/>
    <w:rsid w:val="0036796B"/>
    <w:rsid w:val="00372962"/>
    <w:rsid w:val="00386014"/>
    <w:rsid w:val="003A791F"/>
    <w:rsid w:val="003B5F95"/>
    <w:rsid w:val="003C7089"/>
    <w:rsid w:val="003D092A"/>
    <w:rsid w:val="003D21D6"/>
    <w:rsid w:val="003E4E1C"/>
    <w:rsid w:val="003F7893"/>
    <w:rsid w:val="004004E7"/>
    <w:rsid w:val="004111BF"/>
    <w:rsid w:val="00422216"/>
    <w:rsid w:val="0045621B"/>
    <w:rsid w:val="004731B9"/>
    <w:rsid w:val="004746CB"/>
    <w:rsid w:val="00483B2D"/>
    <w:rsid w:val="004856F4"/>
    <w:rsid w:val="004907CA"/>
    <w:rsid w:val="004A1671"/>
    <w:rsid w:val="004A30C3"/>
    <w:rsid w:val="004A3401"/>
    <w:rsid w:val="004B1E3C"/>
    <w:rsid w:val="004C0D8D"/>
    <w:rsid w:val="004D288C"/>
    <w:rsid w:val="004D6BDB"/>
    <w:rsid w:val="004F2058"/>
    <w:rsid w:val="00504591"/>
    <w:rsid w:val="0050484E"/>
    <w:rsid w:val="00516B9E"/>
    <w:rsid w:val="005201FA"/>
    <w:rsid w:val="005322D7"/>
    <w:rsid w:val="00540168"/>
    <w:rsid w:val="00553089"/>
    <w:rsid w:val="005657BE"/>
    <w:rsid w:val="00566E06"/>
    <w:rsid w:val="0058176D"/>
    <w:rsid w:val="005A02F2"/>
    <w:rsid w:val="005A4EDB"/>
    <w:rsid w:val="005B0D5E"/>
    <w:rsid w:val="005B66B8"/>
    <w:rsid w:val="005D4B06"/>
    <w:rsid w:val="005E60B8"/>
    <w:rsid w:val="005F0DE4"/>
    <w:rsid w:val="005F3816"/>
    <w:rsid w:val="00607D75"/>
    <w:rsid w:val="0062797B"/>
    <w:rsid w:val="006420E8"/>
    <w:rsid w:val="00642F99"/>
    <w:rsid w:val="00660BBA"/>
    <w:rsid w:val="00661D9B"/>
    <w:rsid w:val="00674A32"/>
    <w:rsid w:val="006761E4"/>
    <w:rsid w:val="00692B04"/>
    <w:rsid w:val="00694C03"/>
    <w:rsid w:val="006A0E22"/>
    <w:rsid w:val="006A7082"/>
    <w:rsid w:val="006A7F3E"/>
    <w:rsid w:val="006B2D20"/>
    <w:rsid w:val="006C58A6"/>
    <w:rsid w:val="006C7F76"/>
    <w:rsid w:val="006D437C"/>
    <w:rsid w:val="006F38CC"/>
    <w:rsid w:val="006F7193"/>
    <w:rsid w:val="007009CA"/>
    <w:rsid w:val="00704021"/>
    <w:rsid w:val="00710E3D"/>
    <w:rsid w:val="00723DFF"/>
    <w:rsid w:val="00724DD6"/>
    <w:rsid w:val="00726DBF"/>
    <w:rsid w:val="00745467"/>
    <w:rsid w:val="00757743"/>
    <w:rsid w:val="007641AC"/>
    <w:rsid w:val="00765570"/>
    <w:rsid w:val="00781861"/>
    <w:rsid w:val="00782501"/>
    <w:rsid w:val="007A4430"/>
    <w:rsid w:val="007B5DBE"/>
    <w:rsid w:val="007C1A47"/>
    <w:rsid w:val="007C3280"/>
    <w:rsid w:val="007C4886"/>
    <w:rsid w:val="007F6196"/>
    <w:rsid w:val="00800EEA"/>
    <w:rsid w:val="008149DE"/>
    <w:rsid w:val="00832C57"/>
    <w:rsid w:val="0084213E"/>
    <w:rsid w:val="00860787"/>
    <w:rsid w:val="0086568C"/>
    <w:rsid w:val="0086617D"/>
    <w:rsid w:val="0087348C"/>
    <w:rsid w:val="00883C9F"/>
    <w:rsid w:val="0089137E"/>
    <w:rsid w:val="0089285E"/>
    <w:rsid w:val="00892BF0"/>
    <w:rsid w:val="008A5A23"/>
    <w:rsid w:val="008C4E9D"/>
    <w:rsid w:val="008D0502"/>
    <w:rsid w:val="008F3473"/>
    <w:rsid w:val="00900E65"/>
    <w:rsid w:val="009051BD"/>
    <w:rsid w:val="00907285"/>
    <w:rsid w:val="00916386"/>
    <w:rsid w:val="009323EA"/>
    <w:rsid w:val="00951CA6"/>
    <w:rsid w:val="00960FF4"/>
    <w:rsid w:val="00971874"/>
    <w:rsid w:val="00994EB6"/>
    <w:rsid w:val="0099609C"/>
    <w:rsid w:val="009A62F9"/>
    <w:rsid w:val="009B4792"/>
    <w:rsid w:val="009C24B3"/>
    <w:rsid w:val="009F20CA"/>
    <w:rsid w:val="009F3A20"/>
    <w:rsid w:val="009F40D8"/>
    <w:rsid w:val="009F5B3A"/>
    <w:rsid w:val="00A02398"/>
    <w:rsid w:val="00A1595B"/>
    <w:rsid w:val="00A2099A"/>
    <w:rsid w:val="00A27CC1"/>
    <w:rsid w:val="00A27CCA"/>
    <w:rsid w:val="00A32031"/>
    <w:rsid w:val="00A327F0"/>
    <w:rsid w:val="00A36C16"/>
    <w:rsid w:val="00A4092D"/>
    <w:rsid w:val="00A536EF"/>
    <w:rsid w:val="00A5624F"/>
    <w:rsid w:val="00A62CAF"/>
    <w:rsid w:val="00A65329"/>
    <w:rsid w:val="00A6665F"/>
    <w:rsid w:val="00A73EAC"/>
    <w:rsid w:val="00A82158"/>
    <w:rsid w:val="00A82709"/>
    <w:rsid w:val="00A85EB8"/>
    <w:rsid w:val="00A862D1"/>
    <w:rsid w:val="00A90F6E"/>
    <w:rsid w:val="00AB35AA"/>
    <w:rsid w:val="00AC6C3C"/>
    <w:rsid w:val="00AF5D92"/>
    <w:rsid w:val="00B037D1"/>
    <w:rsid w:val="00B14778"/>
    <w:rsid w:val="00B224A1"/>
    <w:rsid w:val="00B27467"/>
    <w:rsid w:val="00B34B52"/>
    <w:rsid w:val="00B423D5"/>
    <w:rsid w:val="00B63C5D"/>
    <w:rsid w:val="00B64E2B"/>
    <w:rsid w:val="00BA57F4"/>
    <w:rsid w:val="00BC5513"/>
    <w:rsid w:val="00BD2F37"/>
    <w:rsid w:val="00BD30F7"/>
    <w:rsid w:val="00BE50A2"/>
    <w:rsid w:val="00C209B6"/>
    <w:rsid w:val="00C2338E"/>
    <w:rsid w:val="00C23CB6"/>
    <w:rsid w:val="00C27225"/>
    <w:rsid w:val="00C36310"/>
    <w:rsid w:val="00C45E2D"/>
    <w:rsid w:val="00C57CC7"/>
    <w:rsid w:val="00C751C2"/>
    <w:rsid w:val="00C92D6B"/>
    <w:rsid w:val="00CB7DB1"/>
    <w:rsid w:val="00CC60C8"/>
    <w:rsid w:val="00CC6B1A"/>
    <w:rsid w:val="00CF468F"/>
    <w:rsid w:val="00D254F7"/>
    <w:rsid w:val="00D568DD"/>
    <w:rsid w:val="00D7264A"/>
    <w:rsid w:val="00D76BF0"/>
    <w:rsid w:val="00D81D73"/>
    <w:rsid w:val="00D93741"/>
    <w:rsid w:val="00DA6DE2"/>
    <w:rsid w:val="00DC3518"/>
    <w:rsid w:val="00DC4CB5"/>
    <w:rsid w:val="00DD15C1"/>
    <w:rsid w:val="00E128DC"/>
    <w:rsid w:val="00E172FD"/>
    <w:rsid w:val="00E5725E"/>
    <w:rsid w:val="00E64926"/>
    <w:rsid w:val="00E674E8"/>
    <w:rsid w:val="00E7256B"/>
    <w:rsid w:val="00E779DF"/>
    <w:rsid w:val="00E80834"/>
    <w:rsid w:val="00E82FD7"/>
    <w:rsid w:val="00E832BC"/>
    <w:rsid w:val="00E85CB2"/>
    <w:rsid w:val="00EA1AC4"/>
    <w:rsid w:val="00EB1AC9"/>
    <w:rsid w:val="00ED7A69"/>
    <w:rsid w:val="00EE0060"/>
    <w:rsid w:val="00EE4D5A"/>
    <w:rsid w:val="00EE6D1C"/>
    <w:rsid w:val="00F247A8"/>
    <w:rsid w:val="00F33FFD"/>
    <w:rsid w:val="00F37F5B"/>
    <w:rsid w:val="00F5508B"/>
    <w:rsid w:val="00F552E6"/>
    <w:rsid w:val="00F6514B"/>
    <w:rsid w:val="00F71849"/>
    <w:rsid w:val="00F87699"/>
    <w:rsid w:val="00F9628C"/>
    <w:rsid w:val="00FA2576"/>
    <w:rsid w:val="00FB798E"/>
    <w:rsid w:val="00FC4BFB"/>
    <w:rsid w:val="00FC6F98"/>
    <w:rsid w:val="00FF0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70B2"/>
  <w15:docId w15:val="{CD5E0F70-CC77-46FE-9A6B-9F72DEC0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6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AA2E65"/>
    <w:pPr>
      <w:keepNext/>
      <w:spacing w:before="240" w:after="60"/>
      <w:outlineLvl w:val="1"/>
    </w:pPr>
    <w:rPr>
      <w:rFonts w:ascii="Calibri Light" w:hAnsi="Calibri Light"/>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495260"/>
    <w:pPr>
      <w:jc w:val="center"/>
    </w:pPr>
    <w:rPr>
      <w:b/>
      <w:color w:val="000000"/>
      <w:sz w:val="28"/>
    </w:rPr>
  </w:style>
  <w:style w:type="character" w:customStyle="1" w:styleId="FootnoteTextChar">
    <w:name w:val="Footnote Text Char"/>
    <w:link w:val="FootnoteText"/>
    <w:semiHidden/>
    <w:locked/>
    <w:rsid w:val="00495260"/>
    <w:rPr>
      <w:rFonts w:ascii="Arial" w:eastAsia="Calibri" w:hAnsi="Arial" w:cs="Arial"/>
      <w:lang w:val="en-US" w:eastAsia="en-US" w:bidi="ar-SA"/>
    </w:rPr>
  </w:style>
  <w:style w:type="paragraph" w:styleId="FootnoteText">
    <w:name w:val="footnote text"/>
    <w:basedOn w:val="Normal"/>
    <w:link w:val="FootnoteTextChar"/>
    <w:semiHidden/>
    <w:rsid w:val="00495260"/>
    <w:rPr>
      <w:rFonts w:ascii="Arial" w:eastAsia="Calibri" w:hAnsi="Arial" w:cs="Arial"/>
      <w:sz w:val="20"/>
    </w:rPr>
  </w:style>
  <w:style w:type="character" w:styleId="FootnoteReference">
    <w:name w:val="footnote reference"/>
    <w:semiHidden/>
    <w:rsid w:val="00495260"/>
    <w:rPr>
      <w:vertAlign w:val="superscript"/>
    </w:rPr>
  </w:style>
  <w:style w:type="paragraph" w:styleId="Header">
    <w:name w:val="header"/>
    <w:basedOn w:val="Normal"/>
    <w:rsid w:val="00B269F1"/>
    <w:pPr>
      <w:tabs>
        <w:tab w:val="center" w:pos="4320"/>
        <w:tab w:val="right" w:pos="8640"/>
      </w:tabs>
    </w:pPr>
  </w:style>
  <w:style w:type="paragraph" w:styleId="Footer">
    <w:name w:val="footer"/>
    <w:basedOn w:val="Normal"/>
    <w:link w:val="FooterChar"/>
    <w:uiPriority w:val="99"/>
    <w:rsid w:val="00B269F1"/>
    <w:pPr>
      <w:tabs>
        <w:tab w:val="center" w:pos="4320"/>
        <w:tab w:val="right" w:pos="8640"/>
      </w:tabs>
    </w:pPr>
  </w:style>
  <w:style w:type="character" w:styleId="Hyperlink">
    <w:name w:val="Hyperlink"/>
    <w:rsid w:val="00E82E3A"/>
    <w:rPr>
      <w:color w:val="0000FF"/>
      <w:u w:val="single"/>
    </w:rPr>
  </w:style>
  <w:style w:type="paragraph" w:styleId="ListParagraph">
    <w:name w:val="List Paragraph"/>
    <w:basedOn w:val="Normal"/>
    <w:uiPriority w:val="34"/>
    <w:qFormat/>
    <w:rsid w:val="00A91786"/>
    <w:pPr>
      <w:ind w:left="720"/>
    </w:pPr>
  </w:style>
  <w:style w:type="character" w:styleId="UnresolvedMention">
    <w:name w:val="Unresolved Mention"/>
    <w:uiPriority w:val="99"/>
    <w:semiHidden/>
    <w:unhideWhenUsed/>
    <w:rsid w:val="005A7590"/>
    <w:rPr>
      <w:color w:val="605E5C"/>
      <w:shd w:val="clear" w:color="auto" w:fill="E1DFDD"/>
    </w:rPr>
  </w:style>
  <w:style w:type="character" w:customStyle="1" w:styleId="Heading2Char">
    <w:name w:val="Heading 2 Char"/>
    <w:link w:val="Heading2"/>
    <w:semiHidden/>
    <w:rsid w:val="00AA2E65"/>
    <w:rPr>
      <w:rFonts w:ascii="Calibri Light" w:eastAsia="Times New Roman" w:hAnsi="Calibri Light" w:cs="Times New Roman"/>
      <w:b/>
      <w:bCs/>
      <w:i/>
      <w:iCs/>
      <w:sz w:val="28"/>
      <w:szCs w:val="28"/>
    </w:rPr>
  </w:style>
  <w:style w:type="paragraph" w:styleId="NormalWeb">
    <w:name w:val="Normal (Web)"/>
    <w:basedOn w:val="Normal"/>
    <w:rsid w:val="00AA2E65"/>
  </w:style>
  <w:style w:type="character" w:customStyle="1" w:styleId="FooterChar">
    <w:name w:val="Footer Char"/>
    <w:basedOn w:val="DefaultParagraphFont"/>
    <w:link w:val="Footer"/>
    <w:uiPriority w:val="99"/>
    <w:rsid w:val="002B08A0"/>
    <w:rPr>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532373">
      <w:bodyDiv w:val="1"/>
      <w:marLeft w:val="0"/>
      <w:marRight w:val="0"/>
      <w:marTop w:val="0"/>
      <w:marBottom w:val="0"/>
      <w:divBdr>
        <w:top w:val="none" w:sz="0" w:space="0" w:color="auto"/>
        <w:left w:val="none" w:sz="0" w:space="0" w:color="auto"/>
        <w:bottom w:val="none" w:sz="0" w:space="0" w:color="auto"/>
        <w:right w:val="none" w:sz="0" w:space="0" w:color="auto"/>
      </w:divBdr>
    </w:div>
    <w:div w:id="2095927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UhRlujHquptRMe+N5GH+EpUohw==">AMUW2mWlmcRYhkXc4tzR8jui0Xg8GYGU+JHN/oc+PZz5eL+RnpXwzFP0lpFB2Goc3/z8XXlpUpY62DybjKIi35vACyFdTpdZQvGeBPSx/K++QnilY4nPr4k=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158</Words>
  <Characters>906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Cazeault, Cheyenne T (GOV)</dc:creator>
  <cp:lastModifiedBy>Mitchell Berkson</cp:lastModifiedBy>
  <cp:revision>4</cp:revision>
  <cp:lastPrinted>2024-06-21T19:42:00Z</cp:lastPrinted>
  <dcterms:created xsi:type="dcterms:W3CDTF">2026-06-09T21:56:00Z</dcterms:created>
  <dcterms:modified xsi:type="dcterms:W3CDTF">2026-06-10T03:34:00Z</dcterms:modified>
</cp:coreProperties>
</file>